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186E1" w14:textId="13AEE70C" w:rsidR="00B0634B" w:rsidRPr="00ED6C44" w:rsidRDefault="00387E21" w:rsidP="00B0634B">
      <w:pPr>
        <w:ind w:left="567" w:hangingChars="177" w:hanging="567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[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附件</w:t>
      </w:r>
      <w:r w:rsidR="00F26F4E">
        <w:rPr>
          <w:rFonts w:ascii="Times New Roman" w:eastAsia="標楷體" w:hAnsi="Times New Roman" w:cs="Times New Roman" w:hint="eastAsia"/>
          <w:b/>
          <w:sz w:val="32"/>
          <w:szCs w:val="32"/>
        </w:rPr>
        <w:t>二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] </w:t>
      </w:r>
      <w:r w:rsidR="00170D1D" w:rsidRPr="00170D1D">
        <w:rPr>
          <w:rFonts w:ascii="Times New Roman" w:eastAsia="標楷體" w:hAnsi="Times New Roman" w:cs="Times New Roman" w:hint="eastAsia"/>
          <w:b/>
          <w:sz w:val="32"/>
          <w:szCs w:val="32"/>
        </w:rPr>
        <w:t>202</w:t>
      </w:r>
      <w:r w:rsidR="00F26F4E">
        <w:rPr>
          <w:rFonts w:ascii="Times New Roman" w:eastAsia="標楷體" w:hAnsi="Times New Roman" w:cs="Times New Roman" w:hint="eastAsia"/>
          <w:b/>
          <w:sz w:val="32"/>
          <w:szCs w:val="32"/>
        </w:rPr>
        <w:t>6</w:t>
      </w:r>
      <w:r w:rsidR="00170D1D" w:rsidRPr="00170D1D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="00170D1D" w:rsidRPr="00170D1D">
        <w:rPr>
          <w:rFonts w:ascii="Times New Roman" w:eastAsia="標楷體" w:hAnsi="Times New Roman" w:cs="Times New Roman" w:hint="eastAsia"/>
          <w:b/>
          <w:sz w:val="32"/>
          <w:szCs w:val="32"/>
        </w:rPr>
        <w:t>醫療器材服務與管理案例競賽</w:t>
      </w:r>
      <w:r w:rsidR="00801B5F" w:rsidRPr="00ED6C44">
        <w:rPr>
          <w:rFonts w:ascii="Times New Roman" w:eastAsia="標楷體" w:hAnsi="Times New Roman" w:cs="Times New Roman"/>
          <w:b/>
          <w:sz w:val="32"/>
          <w:szCs w:val="32"/>
        </w:rPr>
        <w:t>書面報告</w:t>
      </w:r>
    </w:p>
    <w:tbl>
      <w:tblPr>
        <w:tblStyle w:val="a4"/>
        <w:tblW w:w="10065" w:type="dxa"/>
        <w:jc w:val="center"/>
        <w:tblLook w:val="04A0" w:firstRow="1" w:lastRow="0" w:firstColumn="1" w:lastColumn="0" w:noHBand="0" w:noVBand="1"/>
      </w:tblPr>
      <w:tblGrid>
        <w:gridCol w:w="1838"/>
        <w:gridCol w:w="8227"/>
      </w:tblGrid>
      <w:tr w:rsidR="00AC6F49" w:rsidRPr="00ED6C44" w14:paraId="11F1C7BC" w14:textId="77777777" w:rsidTr="008F2C5A">
        <w:trPr>
          <w:jc w:val="center"/>
        </w:trPr>
        <w:tc>
          <w:tcPr>
            <w:tcW w:w="1838" w:type="dxa"/>
            <w:vAlign w:val="center"/>
          </w:tcPr>
          <w:p w14:paraId="02503A56" w14:textId="1D32DED9" w:rsidR="00AC6F49" w:rsidRPr="00ED6C44" w:rsidRDefault="00AC6F49" w:rsidP="00AC6F4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D6C4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隊</w:t>
            </w:r>
            <w:r w:rsidR="00F35BB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  </w:t>
            </w:r>
            <w:r w:rsidRPr="00ED6C4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8227" w:type="dxa"/>
          </w:tcPr>
          <w:p w14:paraId="5ADAAB7D" w14:textId="77777777" w:rsidR="00AC6F49" w:rsidRPr="00ED6C44" w:rsidRDefault="00AC6F49" w:rsidP="00B0634B">
            <w:pP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AC6F49" w:rsidRPr="00ED6C44" w14:paraId="2D6A3201" w14:textId="77777777" w:rsidTr="00F35BBC">
        <w:trPr>
          <w:trHeight w:val="541"/>
          <w:jc w:val="center"/>
        </w:trPr>
        <w:tc>
          <w:tcPr>
            <w:tcW w:w="1838" w:type="dxa"/>
          </w:tcPr>
          <w:p w14:paraId="0388424E" w14:textId="77777777" w:rsidR="00AC6F49" w:rsidRPr="00ED6C44" w:rsidRDefault="00AC6F49" w:rsidP="00AC6F4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D6C4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中文主題</w:t>
            </w:r>
          </w:p>
        </w:tc>
        <w:tc>
          <w:tcPr>
            <w:tcW w:w="8227" w:type="dxa"/>
          </w:tcPr>
          <w:p w14:paraId="1D6456FF" w14:textId="77777777" w:rsidR="00AC6F49" w:rsidRPr="00ED6C44" w:rsidRDefault="00AC6F49" w:rsidP="00B0634B">
            <w:pP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AC6F49" w:rsidRPr="00ED6C44" w14:paraId="47D706EE" w14:textId="77777777" w:rsidTr="008F2C5A">
        <w:trPr>
          <w:jc w:val="center"/>
        </w:trPr>
        <w:tc>
          <w:tcPr>
            <w:tcW w:w="1838" w:type="dxa"/>
          </w:tcPr>
          <w:p w14:paraId="5E0D2122" w14:textId="77777777" w:rsidR="00AC6F49" w:rsidRPr="00ED6C44" w:rsidRDefault="00AC6F49" w:rsidP="00AC6F4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D6C4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英文主題</w:t>
            </w:r>
          </w:p>
        </w:tc>
        <w:tc>
          <w:tcPr>
            <w:tcW w:w="8227" w:type="dxa"/>
          </w:tcPr>
          <w:p w14:paraId="38BD0E36" w14:textId="77777777" w:rsidR="00AC6F49" w:rsidRPr="00ED6C44" w:rsidRDefault="00AC6F49" w:rsidP="00B0634B">
            <w:pP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AC6F49" w:rsidRPr="00ED6C44" w14:paraId="458C9777" w14:textId="77777777" w:rsidTr="008F2C5A">
        <w:trPr>
          <w:jc w:val="center"/>
        </w:trPr>
        <w:tc>
          <w:tcPr>
            <w:tcW w:w="1838" w:type="dxa"/>
          </w:tcPr>
          <w:p w14:paraId="1F31C615" w14:textId="5035F125" w:rsidR="00AC6F49" w:rsidRPr="00ED6C44" w:rsidRDefault="00AC6F49" w:rsidP="00AC6F4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D6C4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關</w:t>
            </w:r>
            <w:r w:rsidR="00F35BB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ED6C4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鍵</w:t>
            </w:r>
            <w:r w:rsidR="00F35BB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ED6C4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字</w:t>
            </w:r>
          </w:p>
        </w:tc>
        <w:tc>
          <w:tcPr>
            <w:tcW w:w="8227" w:type="dxa"/>
          </w:tcPr>
          <w:p w14:paraId="5388E380" w14:textId="77777777" w:rsidR="00AC6F49" w:rsidRPr="00ED6C44" w:rsidRDefault="00AC6F49" w:rsidP="00B0634B">
            <w:pP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AC6F49" w:rsidRPr="00F35BBC" w14:paraId="03F32A8C" w14:textId="77777777" w:rsidTr="008F2C5A">
        <w:trPr>
          <w:trHeight w:val="629"/>
          <w:jc w:val="center"/>
        </w:trPr>
        <w:tc>
          <w:tcPr>
            <w:tcW w:w="1838" w:type="dxa"/>
          </w:tcPr>
          <w:p w14:paraId="14A1F3FB" w14:textId="66B839ED" w:rsidR="00AC6F49" w:rsidRPr="00ED6C44" w:rsidRDefault="00AC6F49" w:rsidP="00F35BB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D6C4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案例</w:t>
            </w:r>
            <w:r w:rsidR="00F35BB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摘要</w:t>
            </w:r>
          </w:p>
        </w:tc>
        <w:tc>
          <w:tcPr>
            <w:tcW w:w="8227" w:type="dxa"/>
          </w:tcPr>
          <w:p w14:paraId="24199198" w14:textId="77777777" w:rsidR="00AC6F49" w:rsidRPr="00F35BBC" w:rsidRDefault="00AC6F49" w:rsidP="00F35BB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51452B" w:rsidRPr="00F35BBC" w14:paraId="046F486B" w14:textId="77777777" w:rsidTr="008F2C5A">
        <w:trPr>
          <w:trHeight w:val="629"/>
          <w:jc w:val="center"/>
        </w:trPr>
        <w:tc>
          <w:tcPr>
            <w:tcW w:w="1838" w:type="dxa"/>
          </w:tcPr>
          <w:p w14:paraId="0CA56619" w14:textId="19BE61FD" w:rsidR="0051452B" w:rsidRPr="00ED6C44" w:rsidRDefault="0051452B" w:rsidP="00F35BB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AI 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協作</w:t>
            </w:r>
          </w:p>
        </w:tc>
        <w:tc>
          <w:tcPr>
            <w:tcW w:w="8227" w:type="dxa"/>
          </w:tcPr>
          <w:p w14:paraId="404A7B77" w14:textId="5B42D1DD" w:rsidR="0051452B" w:rsidRPr="0051452B" w:rsidRDefault="0051452B" w:rsidP="0051452B">
            <w:pPr>
              <w:rPr>
                <w:rFonts w:ascii="新細明體" w:eastAsia="新細明體" w:hAnsi="新細明體" w:cs="Times New Roman"/>
                <w:bCs/>
                <w:sz w:val="20"/>
                <w:szCs w:val="20"/>
              </w:rPr>
            </w:pPr>
            <w:r w:rsidRPr="0051452B">
              <w:rPr>
                <w:rFonts w:ascii="新細明體" w:eastAsia="新細明體" w:hAnsi="新細明體" w:cs="Times New Roman" w:hint="eastAsia"/>
                <w:bCs/>
                <w:sz w:val="20"/>
                <w:szCs w:val="20"/>
              </w:rPr>
              <w:t>若有AI協作部分，請註明</w:t>
            </w:r>
            <w:r>
              <w:rPr>
                <w:rFonts w:ascii="新細明體" w:eastAsia="新細明體" w:hAnsi="新細明體" w:cs="Times New Roman" w:hint="eastAsia"/>
                <w:bCs/>
                <w:sz w:val="20"/>
                <w:szCs w:val="20"/>
              </w:rPr>
              <w:t>協助內容</w:t>
            </w:r>
          </w:p>
        </w:tc>
      </w:tr>
    </w:tbl>
    <w:p w14:paraId="1B0654A8" w14:textId="012F8046" w:rsidR="0053693A" w:rsidRPr="008F2C5A" w:rsidRDefault="0053693A" w:rsidP="00F26F4E">
      <w:pPr>
        <w:pStyle w:val="Default"/>
        <w:ind w:left="284" w:right="960"/>
        <w:rPr>
          <w:rFonts w:hAnsi="Times New Roman"/>
          <w:b/>
          <w:bCs/>
          <w:sz w:val="28"/>
          <w:szCs w:val="28"/>
        </w:rPr>
      </w:pPr>
      <w:r w:rsidRPr="008F2C5A">
        <w:rPr>
          <w:rFonts w:hAnsi="Times New Roman" w:hint="eastAsia"/>
          <w:b/>
          <w:bCs/>
          <w:sz w:val="28"/>
          <w:szCs w:val="28"/>
        </w:rPr>
        <w:t xml:space="preserve">案例內容: </w:t>
      </w:r>
    </w:p>
    <w:p w14:paraId="280077FA" w14:textId="7736BC6C" w:rsidR="0053693A" w:rsidRPr="00D80FEA" w:rsidRDefault="0053693A" w:rsidP="0053693A">
      <w:pPr>
        <w:spacing w:line="0" w:lineRule="atLeast"/>
        <w:rPr>
          <w:rFonts w:ascii="Times New Roman" w:eastAsia="標楷體" w:hAnsi="Times New Roman" w:cs="Times New Roman"/>
          <w:bCs/>
          <w:color w:val="EE0000"/>
          <w:sz w:val="20"/>
          <w:szCs w:val="20"/>
        </w:rPr>
      </w:pPr>
      <w:r w:rsidRPr="00D80FEA">
        <w:rPr>
          <w:rFonts w:ascii="Times New Roman" w:eastAsia="標楷體" w:hAnsi="Times New Roman" w:cs="Times New Roman" w:hint="eastAsia"/>
          <w:bCs/>
          <w:color w:val="EE0000"/>
          <w:sz w:val="20"/>
          <w:szCs w:val="20"/>
        </w:rPr>
        <w:t>說明</w:t>
      </w:r>
      <w:r w:rsidRPr="00D80FEA">
        <w:rPr>
          <w:rFonts w:ascii="Times New Roman" w:eastAsia="標楷體" w:hAnsi="Times New Roman" w:cs="Times New Roman" w:hint="eastAsia"/>
          <w:bCs/>
          <w:color w:val="EE0000"/>
          <w:sz w:val="20"/>
          <w:szCs w:val="20"/>
        </w:rPr>
        <w:t xml:space="preserve">: </w:t>
      </w:r>
      <w:r w:rsidRPr="00D80FEA">
        <w:rPr>
          <w:rFonts w:ascii="Times New Roman" w:eastAsia="標楷體" w:hAnsi="Times New Roman" w:cs="Times New Roman" w:hint="eastAsia"/>
          <w:bCs/>
          <w:color w:val="EE0000"/>
          <w:sz w:val="20"/>
          <w:szCs w:val="20"/>
        </w:rPr>
        <w:t>在</w:t>
      </w:r>
      <w:r w:rsidRPr="00D80FEA">
        <w:rPr>
          <w:rFonts w:ascii="Times New Roman" w:eastAsia="標楷體" w:hAnsi="Times New Roman" w:cs="Times New Roman"/>
          <w:bCs/>
          <w:color w:val="EE0000"/>
          <w:sz w:val="20"/>
          <w:szCs w:val="20"/>
        </w:rPr>
        <w:t>以系統性改善、成效驗證與持續追蹤為</w:t>
      </w:r>
      <w:r w:rsidRPr="00D80FEA">
        <w:rPr>
          <w:rFonts w:ascii="Times New Roman" w:eastAsia="標楷體" w:hAnsi="Times New Roman" w:cs="Times New Roman" w:hint="eastAsia"/>
          <w:bCs/>
          <w:color w:val="EE0000"/>
          <w:sz w:val="20"/>
          <w:szCs w:val="20"/>
        </w:rPr>
        <w:t>方法，病人安全與醫療品質為目標下，案例說明請包含以下框架</w:t>
      </w:r>
      <w:r w:rsidRPr="00D80FEA">
        <w:rPr>
          <w:rFonts w:ascii="Times New Roman" w:eastAsia="標楷體" w:hAnsi="Times New Roman" w:cs="Times New Roman" w:hint="eastAsia"/>
          <w:bCs/>
          <w:color w:val="EE0000"/>
          <w:sz w:val="20"/>
          <w:szCs w:val="20"/>
        </w:rPr>
        <w:t xml:space="preserve">: </w:t>
      </w:r>
    </w:p>
    <w:p w14:paraId="4E43E383" w14:textId="00AA8016" w:rsidR="0053693A" w:rsidRPr="00D80FEA" w:rsidRDefault="0053693A" w:rsidP="0053693A">
      <w:pPr>
        <w:pStyle w:val="a3"/>
        <w:numPr>
          <w:ilvl w:val="0"/>
          <w:numId w:val="13"/>
        </w:numPr>
        <w:spacing w:line="0" w:lineRule="atLeast"/>
        <w:ind w:leftChars="0"/>
        <w:rPr>
          <w:rFonts w:ascii="新細明體" w:eastAsia="新細明體" w:hAnsi="新細明體" w:cs="Times New Roman"/>
          <w:bCs/>
          <w:sz w:val="20"/>
          <w:szCs w:val="20"/>
        </w:rPr>
      </w:pPr>
      <w:r w:rsidRPr="00D80FEA">
        <w:rPr>
          <w:rFonts w:ascii="新細明體" w:eastAsia="新細明體" w:hAnsi="新細明體" w:cs="Times New Roman" w:hint="eastAsia"/>
          <w:b/>
          <w:sz w:val="20"/>
          <w:szCs w:val="20"/>
        </w:rPr>
        <w:t>案例背景與問題界定:</w:t>
      </w:r>
      <w:r w:rsidRPr="00D80FEA">
        <w:rPr>
          <w:rFonts w:ascii="新細明體" w:eastAsia="新細明體" w:hAnsi="新細明體" w:cs="Times New Roman" w:hint="eastAsia"/>
          <w:bCs/>
          <w:sz w:val="20"/>
          <w:szCs w:val="20"/>
        </w:rPr>
        <w:t>說明案例發生背景、管理情境、涉及的醫療器材或流程，以及欲改善的核心問題。</w:t>
      </w:r>
    </w:p>
    <w:p w14:paraId="1D7C0756" w14:textId="77777777" w:rsidR="0053693A" w:rsidRPr="00D80FEA" w:rsidRDefault="0053693A" w:rsidP="0053693A">
      <w:pPr>
        <w:pStyle w:val="a3"/>
        <w:numPr>
          <w:ilvl w:val="0"/>
          <w:numId w:val="13"/>
        </w:numPr>
        <w:spacing w:line="0" w:lineRule="atLeast"/>
        <w:ind w:leftChars="0"/>
        <w:rPr>
          <w:rFonts w:ascii="新細明體" w:eastAsia="新細明體" w:hAnsi="新細明體" w:cs="Times New Roman"/>
          <w:bCs/>
          <w:sz w:val="20"/>
          <w:szCs w:val="20"/>
        </w:rPr>
      </w:pPr>
      <w:r w:rsidRPr="00D80FEA">
        <w:rPr>
          <w:rFonts w:ascii="新細明體" w:eastAsia="新細明體" w:hAnsi="新細明體" w:cs="Times New Roman" w:hint="eastAsia"/>
          <w:b/>
          <w:sz w:val="20"/>
          <w:szCs w:val="20"/>
        </w:rPr>
        <w:t xml:space="preserve">現況分析與根因探討: </w:t>
      </w:r>
      <w:r w:rsidRPr="00D80FEA">
        <w:rPr>
          <w:rFonts w:ascii="新細明體" w:eastAsia="新細明體" w:hAnsi="新細明體" w:cs="Times New Roman" w:hint="eastAsia"/>
          <w:bCs/>
          <w:sz w:val="20"/>
          <w:szCs w:val="20"/>
        </w:rPr>
        <w:t>說明團隊如何蒐集資料、理解流程、找出主要問題與根因，並據以設定改善優先順序。</w:t>
      </w:r>
    </w:p>
    <w:p w14:paraId="3A32338D" w14:textId="77777777" w:rsidR="0053693A" w:rsidRPr="00D80FEA" w:rsidRDefault="0053693A" w:rsidP="0053693A">
      <w:pPr>
        <w:pStyle w:val="a3"/>
        <w:numPr>
          <w:ilvl w:val="0"/>
          <w:numId w:val="13"/>
        </w:numPr>
        <w:spacing w:line="0" w:lineRule="atLeast"/>
        <w:ind w:leftChars="0"/>
        <w:rPr>
          <w:rFonts w:ascii="新細明體" w:eastAsia="新細明體" w:hAnsi="新細明體" w:cs="Times New Roman"/>
          <w:bCs/>
          <w:sz w:val="20"/>
          <w:szCs w:val="20"/>
        </w:rPr>
      </w:pPr>
      <w:r w:rsidRPr="00D80FEA">
        <w:rPr>
          <w:rFonts w:ascii="新細明體" w:eastAsia="新細明體" w:hAnsi="新細明體" w:cs="Times New Roman" w:hint="eastAsia"/>
          <w:b/>
          <w:sz w:val="20"/>
          <w:szCs w:val="20"/>
        </w:rPr>
        <w:t>改善策略與執行規劃:</w:t>
      </w:r>
      <w:r w:rsidRPr="00D80FEA">
        <w:rPr>
          <w:rFonts w:ascii="新細明體" w:eastAsia="新細明體" w:hAnsi="新細明體" w:cs="Times New Roman" w:hint="eastAsia"/>
          <w:bCs/>
          <w:sz w:val="20"/>
          <w:szCs w:val="20"/>
        </w:rPr>
        <w:t xml:space="preserve"> 說明改善方案的設計依據、替代方案比較、資源配置、時程安排與執行風險管理。</w:t>
      </w:r>
    </w:p>
    <w:p w14:paraId="32F082BD" w14:textId="77777777" w:rsidR="0053693A" w:rsidRPr="00D80FEA" w:rsidRDefault="0053693A" w:rsidP="0053693A">
      <w:pPr>
        <w:pStyle w:val="a3"/>
        <w:numPr>
          <w:ilvl w:val="0"/>
          <w:numId w:val="13"/>
        </w:numPr>
        <w:spacing w:line="0" w:lineRule="atLeast"/>
        <w:ind w:leftChars="0"/>
        <w:rPr>
          <w:rFonts w:ascii="新細明體" w:eastAsia="新細明體" w:hAnsi="新細明體" w:cs="Times New Roman"/>
          <w:bCs/>
          <w:sz w:val="20"/>
          <w:szCs w:val="20"/>
        </w:rPr>
      </w:pPr>
      <w:r w:rsidRPr="00D80FEA">
        <w:rPr>
          <w:rFonts w:ascii="新細明體" w:eastAsia="新細明體" w:hAnsi="新細明體" w:cs="Times New Roman" w:hint="eastAsia"/>
          <w:b/>
          <w:sz w:val="20"/>
          <w:szCs w:val="20"/>
        </w:rPr>
        <w:t xml:space="preserve">改善措施實施過程: </w:t>
      </w:r>
      <w:r w:rsidRPr="00D80FEA">
        <w:rPr>
          <w:rFonts w:ascii="新細明體" w:eastAsia="新細明體" w:hAnsi="新細明體" w:cs="Times New Roman" w:hint="eastAsia"/>
          <w:bCs/>
          <w:sz w:val="20"/>
          <w:szCs w:val="20"/>
        </w:rPr>
        <w:t>說明改善措施如何落地執行、跨單位協調方式、遇到的困難及修正過程。</w:t>
      </w:r>
    </w:p>
    <w:p w14:paraId="592411D2" w14:textId="77777777" w:rsidR="0053693A" w:rsidRPr="00D80FEA" w:rsidRDefault="0053693A" w:rsidP="0053693A">
      <w:pPr>
        <w:pStyle w:val="a3"/>
        <w:numPr>
          <w:ilvl w:val="0"/>
          <w:numId w:val="13"/>
        </w:numPr>
        <w:spacing w:line="0" w:lineRule="atLeast"/>
        <w:ind w:leftChars="0"/>
        <w:rPr>
          <w:rFonts w:ascii="新細明體" w:eastAsia="新細明體" w:hAnsi="新細明體" w:cs="Times New Roman"/>
          <w:bCs/>
          <w:sz w:val="20"/>
          <w:szCs w:val="20"/>
        </w:rPr>
      </w:pPr>
      <w:r w:rsidRPr="00D80FEA">
        <w:rPr>
          <w:rFonts w:ascii="新細明體" w:eastAsia="新細明體" w:hAnsi="新細明體" w:cs="Times New Roman" w:hint="eastAsia"/>
          <w:b/>
          <w:sz w:val="20"/>
          <w:szCs w:val="20"/>
        </w:rPr>
        <w:t xml:space="preserve">成果驗證與效益評估: </w:t>
      </w:r>
      <w:r w:rsidRPr="00D80FEA">
        <w:rPr>
          <w:rFonts w:ascii="新細明體" w:eastAsia="新細明體" w:hAnsi="新細明體" w:cs="Times New Roman" w:hint="eastAsia"/>
          <w:bCs/>
          <w:sz w:val="20"/>
          <w:szCs w:val="20"/>
        </w:rPr>
        <w:t>將改善前後資料與原訂目標比較，說明成效、限制及未達預期部分</w:t>
      </w:r>
    </w:p>
    <w:p w14:paraId="7498D37F" w14:textId="77777777" w:rsidR="0051452B" w:rsidRDefault="0053693A" w:rsidP="0051452B">
      <w:pPr>
        <w:pStyle w:val="a3"/>
        <w:numPr>
          <w:ilvl w:val="0"/>
          <w:numId w:val="13"/>
        </w:numPr>
        <w:spacing w:line="0" w:lineRule="atLeast"/>
        <w:ind w:leftChars="0"/>
        <w:rPr>
          <w:rFonts w:ascii="新細明體" w:eastAsia="新細明體" w:hAnsi="新細明體" w:cs="Times New Roman"/>
          <w:bCs/>
          <w:sz w:val="20"/>
          <w:szCs w:val="20"/>
        </w:rPr>
      </w:pPr>
      <w:r w:rsidRPr="00D80FEA">
        <w:rPr>
          <w:rFonts w:ascii="新細明體" w:eastAsia="新細明體" w:hAnsi="新細明體" w:cs="Times New Roman" w:hint="eastAsia"/>
          <w:b/>
          <w:sz w:val="20"/>
          <w:szCs w:val="20"/>
        </w:rPr>
        <w:t>標準化、持續追蹤與經驗傳承:</w:t>
      </w:r>
      <w:r w:rsidR="008F2C5A" w:rsidRPr="00D80FEA">
        <w:rPr>
          <w:rFonts w:ascii="新細明體" w:eastAsia="新細明體" w:hAnsi="新細明體" w:cs="Times New Roman" w:hint="eastAsia"/>
          <w:b/>
          <w:sz w:val="20"/>
          <w:szCs w:val="20"/>
        </w:rPr>
        <w:t xml:space="preserve"> </w:t>
      </w:r>
      <w:r w:rsidRPr="00D80FEA">
        <w:rPr>
          <w:rFonts w:ascii="新細明體" w:eastAsia="新細明體" w:hAnsi="新細明體" w:cs="Times New Roman"/>
          <w:bCs/>
          <w:sz w:val="20"/>
          <w:szCs w:val="20"/>
        </w:rPr>
        <w:t>說明改善後如何制度化、持續監測、異常處理與擴散應用。</w:t>
      </w:r>
    </w:p>
    <w:p w14:paraId="0D504988" w14:textId="5D635692" w:rsidR="0053693A" w:rsidRDefault="0053693A" w:rsidP="00D80FEA">
      <w:pPr>
        <w:spacing w:line="0" w:lineRule="atLeast"/>
        <w:ind w:leftChars="-11" w:left="-26"/>
        <w:rPr>
          <w:rFonts w:ascii="新細明體" w:eastAsia="新細明體" w:hAnsi="新細明體" w:cs="Times New Roman"/>
          <w:bCs/>
          <w:sz w:val="20"/>
          <w:szCs w:val="20"/>
        </w:rPr>
      </w:pPr>
      <w:r w:rsidRPr="00D80FEA">
        <w:rPr>
          <w:rFonts w:ascii="新細明體" w:eastAsia="新細明體" w:hAnsi="新細明體" w:cs="Times New Roman" w:hint="eastAsia"/>
          <w:bCs/>
          <w:sz w:val="20"/>
          <w:szCs w:val="20"/>
        </w:rPr>
        <w:t>註</w:t>
      </w:r>
      <w:r w:rsidR="008F2C5A" w:rsidRPr="00D80FEA">
        <w:rPr>
          <w:rFonts w:ascii="新細明體" w:eastAsia="新細明體" w:hAnsi="新細明體" w:cs="Times New Roman" w:hint="eastAsia"/>
          <w:bCs/>
          <w:sz w:val="20"/>
          <w:szCs w:val="20"/>
        </w:rPr>
        <w:t>1</w:t>
      </w:r>
      <w:r w:rsidRPr="00D80FEA">
        <w:rPr>
          <w:rFonts w:ascii="新細明體" w:eastAsia="新細明體" w:hAnsi="新細明體" w:cs="Times New Roman" w:hint="eastAsia"/>
          <w:bCs/>
          <w:sz w:val="20"/>
          <w:szCs w:val="20"/>
        </w:rPr>
        <w:t xml:space="preserve">: </w:t>
      </w:r>
      <w:r w:rsidR="008F2C5A" w:rsidRPr="00D80FEA">
        <w:rPr>
          <w:rFonts w:ascii="新細明體" w:eastAsia="新細明體" w:hAnsi="新細明體" w:cs="Times New Roman" w:hint="eastAsia"/>
          <w:bCs/>
          <w:sz w:val="20"/>
          <w:szCs w:val="20"/>
        </w:rPr>
        <w:t>建議佐以具體</w:t>
      </w:r>
      <w:r w:rsidRPr="00D80FEA">
        <w:rPr>
          <w:rFonts w:ascii="新細明體" w:eastAsia="新細明體" w:hAnsi="新細明體" w:cs="Times New Roman" w:hint="eastAsia"/>
          <w:bCs/>
          <w:sz w:val="20"/>
          <w:szCs w:val="20"/>
        </w:rPr>
        <w:t>圖表</w:t>
      </w:r>
      <w:r w:rsidR="008F2C5A" w:rsidRPr="00D80FEA">
        <w:rPr>
          <w:rFonts w:ascii="新細明體" w:eastAsia="新細明體" w:hAnsi="新細明體" w:cs="Times New Roman" w:hint="eastAsia"/>
          <w:bCs/>
          <w:sz w:val="20"/>
          <w:szCs w:val="20"/>
        </w:rPr>
        <w:t>、數據量化分析結果。</w:t>
      </w:r>
    </w:p>
    <w:p w14:paraId="4C9C8172" w14:textId="247E120D" w:rsidR="008F2C5A" w:rsidRDefault="008F2C5A" w:rsidP="00D80FEA">
      <w:pPr>
        <w:spacing w:line="0" w:lineRule="atLeast"/>
        <w:ind w:leftChars="-11" w:left="-26"/>
        <w:rPr>
          <w:rFonts w:ascii="新細明體" w:eastAsia="新細明體" w:hAnsi="新細明體" w:cs="Times New Roman"/>
          <w:bCs/>
          <w:color w:val="EE0000"/>
          <w:sz w:val="20"/>
          <w:szCs w:val="20"/>
        </w:rPr>
      </w:pPr>
      <w:r w:rsidRPr="00D80FEA">
        <w:rPr>
          <w:rFonts w:ascii="新細明體" w:eastAsia="新細明體" w:hAnsi="新細明體" w:cs="Times New Roman" w:hint="eastAsia"/>
          <w:bCs/>
          <w:sz w:val="20"/>
          <w:szCs w:val="20"/>
        </w:rPr>
        <w:t>註2: 請自行增加</w:t>
      </w:r>
      <w:r w:rsidRPr="00D80FEA">
        <w:rPr>
          <w:rFonts w:ascii="新細明體" w:eastAsia="新細明體" w:hAnsi="新細明體" w:cs="Times New Roman"/>
          <w:bCs/>
          <w:sz w:val="20"/>
          <w:szCs w:val="20"/>
        </w:rPr>
        <w:t>欄位，</w:t>
      </w:r>
      <w:r w:rsidRPr="006859C8">
        <w:rPr>
          <w:rFonts w:ascii="新細明體" w:eastAsia="新細明體" w:hAnsi="新細明體" w:cs="Times New Roman" w:hint="eastAsia"/>
          <w:bCs/>
          <w:color w:val="EE0000"/>
          <w:sz w:val="20"/>
          <w:szCs w:val="20"/>
        </w:rPr>
        <w:t>整份書面案例</w:t>
      </w:r>
      <w:r w:rsidRPr="006859C8">
        <w:rPr>
          <w:rFonts w:ascii="新細明體" w:eastAsia="新細明體" w:hAnsi="新細明體" w:cs="Times New Roman"/>
          <w:bCs/>
          <w:color w:val="EE0000"/>
          <w:sz w:val="20"/>
          <w:szCs w:val="20"/>
        </w:rPr>
        <w:t>至多5頁</w:t>
      </w:r>
    </w:p>
    <w:p w14:paraId="1B2D8B80" w14:textId="77777777" w:rsidR="0051452B" w:rsidRDefault="0051452B" w:rsidP="00D80FEA">
      <w:pPr>
        <w:spacing w:line="0" w:lineRule="atLeast"/>
        <w:ind w:leftChars="-11" w:left="-26"/>
        <w:rPr>
          <w:rFonts w:ascii="新細明體" w:eastAsia="新細明體" w:hAnsi="新細明體" w:cs="Times New Roman"/>
          <w:bCs/>
          <w:color w:val="EE0000"/>
          <w:sz w:val="20"/>
          <w:szCs w:val="20"/>
        </w:rPr>
      </w:pPr>
    </w:p>
    <w:p w14:paraId="5D2F2140" w14:textId="77777777" w:rsidR="0051452B" w:rsidRDefault="0051452B" w:rsidP="00D80FEA">
      <w:pPr>
        <w:spacing w:line="0" w:lineRule="atLeast"/>
        <w:ind w:leftChars="-11" w:left="-26"/>
        <w:rPr>
          <w:rFonts w:ascii="新細明體" w:eastAsia="新細明體" w:hAnsi="新細明體" w:cs="Times New Roman" w:hint="eastAsia"/>
          <w:bCs/>
          <w:color w:val="EE0000"/>
          <w:sz w:val="20"/>
          <w:szCs w:val="20"/>
        </w:rPr>
      </w:pPr>
    </w:p>
    <w:p w14:paraId="29791096" w14:textId="77777777" w:rsidR="0051452B" w:rsidRPr="0051452B" w:rsidRDefault="0051452B" w:rsidP="00D80FEA">
      <w:pPr>
        <w:spacing w:line="0" w:lineRule="atLeast"/>
        <w:ind w:leftChars="-11" w:left="-26"/>
        <w:rPr>
          <w:rFonts w:ascii="新細明體" w:eastAsia="新細明體" w:hAnsi="新細明體" w:cs="Times New Roman" w:hint="eastAsia"/>
          <w:bCs/>
          <w:sz w:val="20"/>
          <w:szCs w:val="20"/>
        </w:rPr>
      </w:pPr>
    </w:p>
    <w:sectPr w:rsidR="0051452B" w:rsidRPr="0051452B" w:rsidSect="0053693A">
      <w:headerReference w:type="default" r:id="rId8"/>
      <w:pgSz w:w="11906" w:h="16838"/>
      <w:pgMar w:top="1134" w:right="833" w:bottom="1134" w:left="1077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5F312" w14:textId="77777777" w:rsidR="00C379DB" w:rsidRDefault="00C379DB" w:rsidP="00B70310">
      <w:r>
        <w:separator/>
      </w:r>
    </w:p>
  </w:endnote>
  <w:endnote w:type="continuationSeparator" w:id="0">
    <w:p w14:paraId="17BD4123" w14:textId="77777777" w:rsidR="00C379DB" w:rsidRDefault="00C379DB" w:rsidP="00B7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041F9" w14:textId="77777777" w:rsidR="00C379DB" w:rsidRDefault="00C379DB" w:rsidP="00B70310">
      <w:r>
        <w:separator/>
      </w:r>
    </w:p>
  </w:footnote>
  <w:footnote w:type="continuationSeparator" w:id="0">
    <w:p w14:paraId="574F5CFE" w14:textId="77777777" w:rsidR="00C379DB" w:rsidRDefault="00C379DB" w:rsidP="00B7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A7B8" w14:textId="77777777" w:rsidR="005B6855" w:rsidRPr="000F6BD0" w:rsidRDefault="005B6855" w:rsidP="005B6855">
    <w:pPr>
      <w:jc w:val="right"/>
      <w:rPr>
        <w:rFonts w:eastAsia="標楷體"/>
        <w:spacing w:val="60"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4D20477" wp14:editId="180223E5">
          <wp:simplePos x="0" y="0"/>
          <wp:positionH relativeFrom="column">
            <wp:posOffset>-30480</wp:posOffset>
          </wp:positionH>
          <wp:positionV relativeFrom="paragraph">
            <wp:posOffset>-39468</wp:posOffset>
          </wp:positionV>
          <wp:extent cx="701016" cy="694944"/>
          <wp:effectExtent l="0" t="0" r="4445" b="0"/>
          <wp:wrapNone/>
          <wp:docPr id="913717565" name="圖片 913717565" descr="logok-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k-y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-1337"/>
                  <a:stretch/>
                </pic:blipFill>
                <pic:spPr bwMode="auto">
                  <a:xfrm>
                    <a:off x="0" y="0"/>
                    <a:ext cx="701016" cy="6949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6BD0">
      <w:rPr>
        <w:rFonts w:eastAsia="標楷體" w:hAnsi="標楷體"/>
        <w:spacing w:val="60"/>
        <w:sz w:val="36"/>
        <w:szCs w:val="36"/>
      </w:rPr>
      <w:t>中華民國生物醫學工程學會</w:t>
    </w:r>
  </w:p>
  <w:p w14:paraId="0B601451" w14:textId="77777777" w:rsidR="005B6855" w:rsidRDefault="005B6855" w:rsidP="005B6855">
    <w:pPr>
      <w:ind w:rightChars="71" w:right="170"/>
      <w:jc w:val="right"/>
      <w:rPr>
        <w:rFonts w:eastAsia="標楷體"/>
        <w:i/>
        <w:kern w:val="0"/>
        <w:sz w:val="28"/>
        <w:szCs w:val="28"/>
      </w:rPr>
    </w:pPr>
    <w:r w:rsidRPr="000F6BD0">
      <w:rPr>
        <w:rFonts w:eastAsia="標楷體"/>
        <w:i/>
        <w:spacing w:val="12"/>
        <w:kern w:val="0"/>
        <w:sz w:val="28"/>
        <w:szCs w:val="28"/>
      </w:rPr>
      <w:t xml:space="preserve"> </w:t>
    </w:r>
    <w:r w:rsidRPr="005B6855">
      <w:rPr>
        <w:rFonts w:eastAsia="標楷體"/>
        <w:i/>
        <w:spacing w:val="12"/>
        <w:kern w:val="0"/>
        <w:sz w:val="28"/>
        <w:szCs w:val="28"/>
        <w:fitText w:val="5600" w:id="-951846400"/>
      </w:rPr>
      <w:t>Taiwanese Society of Biomedical Engineerin</w:t>
    </w:r>
    <w:r w:rsidRPr="005B6855">
      <w:rPr>
        <w:rFonts w:eastAsia="標楷體"/>
        <w:i/>
        <w:spacing w:val="4"/>
        <w:kern w:val="0"/>
        <w:sz w:val="28"/>
        <w:szCs w:val="28"/>
        <w:fitText w:val="5600" w:id="-951846400"/>
      </w:rPr>
      <w:t>g</w:t>
    </w:r>
  </w:p>
  <w:p w14:paraId="69F3BB32" w14:textId="63188F9F" w:rsidR="005B6855" w:rsidRPr="00F26F4E" w:rsidRDefault="00F26F4E" w:rsidP="00F26F4E">
    <w:pPr>
      <w:snapToGrid w:val="0"/>
      <w:ind w:rightChars="71" w:right="170"/>
      <w:jc w:val="right"/>
      <w:rPr>
        <w:rFonts w:eastAsia="標楷體"/>
        <w:i/>
        <w:kern w:val="0"/>
        <w:szCs w:val="28"/>
      </w:rPr>
    </w:pPr>
    <w:r w:rsidRPr="000F6BD0">
      <w:rPr>
        <w:rFonts w:eastAsia="標楷體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27D9CA" wp14:editId="06C23283">
              <wp:simplePos x="0" y="0"/>
              <wp:positionH relativeFrom="margin">
                <wp:posOffset>-30480</wp:posOffset>
              </wp:positionH>
              <wp:positionV relativeFrom="paragraph">
                <wp:posOffset>163830</wp:posOffset>
              </wp:positionV>
              <wp:extent cx="6247765" cy="0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77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0210B1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.4pt,12.9pt" to="489.5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" strokecolor="gray" strokeweight="1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43B6"/>
    <w:multiLevelType w:val="hybridMultilevel"/>
    <w:tmpl w:val="E13A1FAC"/>
    <w:lvl w:ilvl="0" w:tplc="4A2E4902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9035C84"/>
    <w:multiLevelType w:val="hybridMultilevel"/>
    <w:tmpl w:val="FCB08C34"/>
    <w:lvl w:ilvl="0" w:tplc="1B70D71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547BD8"/>
    <w:multiLevelType w:val="hybridMultilevel"/>
    <w:tmpl w:val="C37881C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203D6C4A"/>
    <w:multiLevelType w:val="hybridMultilevel"/>
    <w:tmpl w:val="5EA0734C"/>
    <w:lvl w:ilvl="0" w:tplc="8AB47C82">
      <w:start w:val="1"/>
      <w:numFmt w:val="bullet"/>
      <w:lvlText w:val="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12A7659"/>
    <w:multiLevelType w:val="hybridMultilevel"/>
    <w:tmpl w:val="EF402A86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324E12C2"/>
    <w:multiLevelType w:val="hybridMultilevel"/>
    <w:tmpl w:val="8C700FF6"/>
    <w:lvl w:ilvl="0" w:tplc="1B70D71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20100F"/>
    <w:multiLevelType w:val="hybridMultilevel"/>
    <w:tmpl w:val="75A000AA"/>
    <w:lvl w:ilvl="0" w:tplc="7666A20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681942"/>
    <w:multiLevelType w:val="hybridMultilevel"/>
    <w:tmpl w:val="FCB08C34"/>
    <w:lvl w:ilvl="0" w:tplc="1B70D71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2B1A9E"/>
    <w:multiLevelType w:val="hybridMultilevel"/>
    <w:tmpl w:val="70CEF4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906750F"/>
    <w:multiLevelType w:val="hybridMultilevel"/>
    <w:tmpl w:val="AE3497B8"/>
    <w:lvl w:ilvl="0" w:tplc="24D8CEA2">
      <w:start w:val="1"/>
      <w:numFmt w:val="taiwaneseCountingThousand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97E7DBA"/>
    <w:multiLevelType w:val="hybridMultilevel"/>
    <w:tmpl w:val="91DAF92E"/>
    <w:lvl w:ilvl="0" w:tplc="DC22AA02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47923C3"/>
    <w:multiLevelType w:val="hybridMultilevel"/>
    <w:tmpl w:val="9D7A014C"/>
    <w:lvl w:ilvl="0" w:tplc="22FA4B7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61F5BA7"/>
    <w:multiLevelType w:val="hybridMultilevel"/>
    <w:tmpl w:val="D3A26FE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94270819">
    <w:abstractNumId w:val="10"/>
  </w:num>
  <w:num w:numId="2" w16cid:durableId="437480925">
    <w:abstractNumId w:val="9"/>
  </w:num>
  <w:num w:numId="3" w16cid:durableId="2085831285">
    <w:abstractNumId w:val="7"/>
  </w:num>
  <w:num w:numId="4" w16cid:durableId="557667686">
    <w:abstractNumId w:val="11"/>
  </w:num>
  <w:num w:numId="5" w16cid:durableId="1187988038">
    <w:abstractNumId w:val="5"/>
  </w:num>
  <w:num w:numId="6" w16cid:durableId="1229849767">
    <w:abstractNumId w:val="4"/>
  </w:num>
  <w:num w:numId="7" w16cid:durableId="363293563">
    <w:abstractNumId w:val="2"/>
  </w:num>
  <w:num w:numId="8" w16cid:durableId="2093549379">
    <w:abstractNumId w:val="0"/>
  </w:num>
  <w:num w:numId="9" w16cid:durableId="474877416">
    <w:abstractNumId w:val="1"/>
  </w:num>
  <w:num w:numId="10" w16cid:durableId="1679382327">
    <w:abstractNumId w:val="3"/>
  </w:num>
  <w:num w:numId="11" w16cid:durableId="508836985">
    <w:abstractNumId w:val="6"/>
  </w:num>
  <w:num w:numId="12" w16cid:durableId="1697384722">
    <w:abstractNumId w:val="8"/>
  </w:num>
  <w:num w:numId="13" w16cid:durableId="10957113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93"/>
    <w:rsid w:val="00027049"/>
    <w:rsid w:val="00032378"/>
    <w:rsid w:val="0003569D"/>
    <w:rsid w:val="00052B1A"/>
    <w:rsid w:val="000577F9"/>
    <w:rsid w:val="000D7247"/>
    <w:rsid w:val="000F5268"/>
    <w:rsid w:val="000F6CCB"/>
    <w:rsid w:val="0010112A"/>
    <w:rsid w:val="00111283"/>
    <w:rsid w:val="0014062B"/>
    <w:rsid w:val="001666CD"/>
    <w:rsid w:val="00170D1D"/>
    <w:rsid w:val="00196393"/>
    <w:rsid w:val="001F5E28"/>
    <w:rsid w:val="00221663"/>
    <w:rsid w:val="0023586A"/>
    <w:rsid w:val="00262C7E"/>
    <w:rsid w:val="002648FE"/>
    <w:rsid w:val="00277C0A"/>
    <w:rsid w:val="002E679B"/>
    <w:rsid w:val="002E6FA2"/>
    <w:rsid w:val="00313E2C"/>
    <w:rsid w:val="003878B9"/>
    <w:rsid w:val="00387E21"/>
    <w:rsid w:val="003E208A"/>
    <w:rsid w:val="004217E1"/>
    <w:rsid w:val="0042478B"/>
    <w:rsid w:val="0046565E"/>
    <w:rsid w:val="00477213"/>
    <w:rsid w:val="004801F2"/>
    <w:rsid w:val="0048320D"/>
    <w:rsid w:val="004A7190"/>
    <w:rsid w:val="0051452B"/>
    <w:rsid w:val="005265C2"/>
    <w:rsid w:val="005275CA"/>
    <w:rsid w:val="0053693A"/>
    <w:rsid w:val="005502CE"/>
    <w:rsid w:val="005537FD"/>
    <w:rsid w:val="0059485D"/>
    <w:rsid w:val="005A5049"/>
    <w:rsid w:val="005B6855"/>
    <w:rsid w:val="005E5C2A"/>
    <w:rsid w:val="005F167B"/>
    <w:rsid w:val="005F3069"/>
    <w:rsid w:val="00667574"/>
    <w:rsid w:val="00683AFD"/>
    <w:rsid w:val="006859C8"/>
    <w:rsid w:val="006A6C93"/>
    <w:rsid w:val="006F2DB0"/>
    <w:rsid w:val="007164FC"/>
    <w:rsid w:val="007179EB"/>
    <w:rsid w:val="00723B2C"/>
    <w:rsid w:val="00736849"/>
    <w:rsid w:val="0075438A"/>
    <w:rsid w:val="007719DB"/>
    <w:rsid w:val="007905BA"/>
    <w:rsid w:val="007C09FF"/>
    <w:rsid w:val="007C0D4B"/>
    <w:rsid w:val="007E735F"/>
    <w:rsid w:val="007F238D"/>
    <w:rsid w:val="00801B5F"/>
    <w:rsid w:val="0080360B"/>
    <w:rsid w:val="0085369D"/>
    <w:rsid w:val="008F2C5A"/>
    <w:rsid w:val="008F4D08"/>
    <w:rsid w:val="008F5A9E"/>
    <w:rsid w:val="00940C35"/>
    <w:rsid w:val="00961976"/>
    <w:rsid w:val="009941B1"/>
    <w:rsid w:val="00997A51"/>
    <w:rsid w:val="009F50C0"/>
    <w:rsid w:val="00AA3D0B"/>
    <w:rsid w:val="00AB70DC"/>
    <w:rsid w:val="00AC6F49"/>
    <w:rsid w:val="00B00815"/>
    <w:rsid w:val="00B0634B"/>
    <w:rsid w:val="00B204A2"/>
    <w:rsid w:val="00B22C9B"/>
    <w:rsid w:val="00B70310"/>
    <w:rsid w:val="00B96831"/>
    <w:rsid w:val="00B96DE1"/>
    <w:rsid w:val="00BC26C6"/>
    <w:rsid w:val="00BC7F01"/>
    <w:rsid w:val="00BF3BE5"/>
    <w:rsid w:val="00C379DB"/>
    <w:rsid w:val="00C7186C"/>
    <w:rsid w:val="00CD3E7A"/>
    <w:rsid w:val="00CD5A69"/>
    <w:rsid w:val="00D05381"/>
    <w:rsid w:val="00D70B28"/>
    <w:rsid w:val="00D80FEA"/>
    <w:rsid w:val="00DA603C"/>
    <w:rsid w:val="00DB0717"/>
    <w:rsid w:val="00E766A9"/>
    <w:rsid w:val="00EB1D3D"/>
    <w:rsid w:val="00EC005A"/>
    <w:rsid w:val="00ED6C44"/>
    <w:rsid w:val="00EF2F87"/>
    <w:rsid w:val="00F26F4E"/>
    <w:rsid w:val="00F274D4"/>
    <w:rsid w:val="00F35BBC"/>
    <w:rsid w:val="00F51BBE"/>
    <w:rsid w:val="00F86A01"/>
    <w:rsid w:val="00FC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8C162"/>
  <w15:chartTrackingRefBased/>
  <w15:docId w15:val="{E68859C8-4150-4A13-8BCA-22F2839A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976"/>
    <w:pPr>
      <w:ind w:leftChars="200" w:left="480"/>
    </w:pPr>
  </w:style>
  <w:style w:type="table" w:styleId="a4">
    <w:name w:val="Table Grid"/>
    <w:basedOn w:val="a1"/>
    <w:uiPriority w:val="39"/>
    <w:rsid w:val="00140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70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7031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70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70310"/>
    <w:rPr>
      <w:sz w:val="20"/>
      <w:szCs w:val="20"/>
    </w:rPr>
  </w:style>
  <w:style w:type="character" w:styleId="a9">
    <w:name w:val="Hyperlink"/>
    <w:basedOn w:val="a0"/>
    <w:uiPriority w:val="99"/>
    <w:unhideWhenUsed/>
    <w:rsid w:val="00052B1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537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537F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502C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c">
    <w:name w:val="annotation reference"/>
    <w:basedOn w:val="a0"/>
    <w:uiPriority w:val="99"/>
    <w:semiHidden/>
    <w:unhideWhenUsed/>
    <w:rsid w:val="0051452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1452B"/>
  </w:style>
  <w:style w:type="character" w:customStyle="1" w:styleId="ae">
    <w:name w:val="註解文字 字元"/>
    <w:basedOn w:val="a0"/>
    <w:link w:val="ad"/>
    <w:uiPriority w:val="99"/>
    <w:semiHidden/>
    <w:rsid w:val="0051452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1452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5145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6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3AA51-62AB-44B4-8390-24D603B13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Mei feng Chen</cp:lastModifiedBy>
  <cp:revision>8</cp:revision>
  <cp:lastPrinted>2024-07-08T07:52:00Z</cp:lastPrinted>
  <dcterms:created xsi:type="dcterms:W3CDTF">2026-06-08T01:35:00Z</dcterms:created>
  <dcterms:modified xsi:type="dcterms:W3CDTF">2026-06-25T09:36:00Z</dcterms:modified>
</cp:coreProperties>
</file>